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B9" w:rsidRPr="005D65F3" w:rsidRDefault="00855BEE">
      <w:pPr>
        <w:pStyle w:val="Title"/>
        <w:rPr>
          <w:rFonts w:ascii="BlairMdITC TT-Medium" w:hAnsi="BlairMdITC TT-Medium"/>
          <w:sz w:val="20"/>
        </w:rPr>
      </w:pPr>
      <w:r>
        <w:rPr>
          <w:rFonts w:ascii="BlairMdITC TT-Medium" w:hAnsi="BlairMdITC TT-Medium"/>
          <w:sz w:val="20"/>
        </w:rPr>
        <w:t>Harold (Trip)</w:t>
      </w:r>
      <w:r w:rsidR="00D03145">
        <w:rPr>
          <w:rFonts w:ascii="BlairMdITC TT-Medium" w:hAnsi="BlairMdITC TT-Medium"/>
          <w:sz w:val="20"/>
        </w:rPr>
        <w:t xml:space="preserve"> Reynolds •</w:t>
      </w:r>
      <w:r w:rsidRPr="005D65F3">
        <w:rPr>
          <w:rFonts w:ascii="BlairMdITC TT-Medium" w:hAnsi="BlairMdITC TT-Medium"/>
          <w:sz w:val="20"/>
        </w:rPr>
        <w:t xml:space="preserve"> </w:t>
      </w:r>
      <w:r>
        <w:rPr>
          <w:rFonts w:ascii="BlairMdITC TT-Medium" w:hAnsi="BlairMdITC TT-Medium"/>
          <w:sz w:val="20"/>
        </w:rPr>
        <w:t>402-517-5112</w:t>
      </w:r>
      <w:r w:rsidR="0076160F">
        <w:rPr>
          <w:rFonts w:ascii="BlairMdITC TT-Medium" w:hAnsi="BlairMdITC TT-Medium"/>
          <w:sz w:val="20"/>
        </w:rPr>
        <w:t xml:space="preserve">  •  </w:t>
      </w:r>
      <w:hyperlink r:id="rId5" w:history="1">
        <w:r w:rsidR="0076160F" w:rsidRPr="0076160F">
          <w:rPr>
            <w:rStyle w:val="Hyperlink"/>
            <w:rFonts w:ascii="BlairMdITC TT-Medium" w:hAnsi="BlairMdITC TT-Medium"/>
            <w:sz w:val="20"/>
          </w:rPr>
          <w:t>reynos.com/bio.htm</w:t>
        </w:r>
        <w:r w:rsidRPr="0076160F">
          <w:rPr>
            <w:rStyle w:val="Hyperlink"/>
            <w:rFonts w:ascii="BlairMdITC TT-Medium" w:hAnsi="BlairMdITC TT-Medium"/>
            <w:sz w:val="20"/>
          </w:rPr>
          <w:t xml:space="preserve">    </w:t>
        </w:r>
      </w:hyperlink>
      <w:r w:rsidRPr="005D65F3">
        <w:rPr>
          <w:rFonts w:ascii="BlairMdITC TT-Medium" w:hAnsi="BlairMdITC TT-Medium"/>
          <w:sz w:val="20"/>
        </w:rPr>
        <w:t xml:space="preserve"> </w:t>
      </w:r>
    </w:p>
    <w:p w:rsidR="00A152B9" w:rsidRDefault="00A8343D">
      <w:pPr>
        <w:autoSpaceDE w:val="0"/>
        <w:autoSpaceDN w:val="0"/>
        <w:adjustRightInd w:val="0"/>
        <w:spacing w:line="240" w:lineRule="atLeast"/>
        <w:jc w:val="center"/>
        <w:rPr>
          <w:rFonts w:ascii="Tms Rmn" w:hAnsi="Tms Rmn"/>
          <w:color w:val="000000"/>
        </w:rPr>
      </w:pPr>
    </w:p>
    <w:p w:rsidR="00A152B9" w:rsidRPr="00E73B93" w:rsidRDefault="00855BEE" w:rsidP="00DE7DC5">
      <w:pPr>
        <w:autoSpaceDE w:val="0"/>
        <w:autoSpaceDN w:val="0"/>
        <w:adjustRightInd w:val="0"/>
        <w:jc w:val="both"/>
        <w:rPr>
          <w:color w:val="000000"/>
          <w:sz w:val="18"/>
        </w:rPr>
      </w:pPr>
      <w:r w:rsidRPr="00E73B93">
        <w:rPr>
          <w:b/>
          <w:color w:val="000000"/>
          <w:sz w:val="18"/>
          <w:u w:val="single"/>
        </w:rPr>
        <w:t>Summary of Human Resource Proficiencies and Areas of Subject Matter Expertise</w:t>
      </w:r>
      <w:r w:rsidRPr="00E73B93">
        <w:rPr>
          <w:b/>
          <w:color w:val="000000"/>
          <w:sz w:val="18"/>
        </w:rPr>
        <w:t xml:space="preserve"> </w:t>
      </w:r>
      <w:r w:rsidRPr="00E73B93">
        <w:rPr>
          <w:color w:val="000000"/>
          <w:sz w:val="18"/>
        </w:rPr>
        <w:t>- Compensation / Position Management &amp; Job Evaluation / Recruitment &amp; Selection (local, regional, national &amp; international) / Training and Organizational Development / Employee &amp; Labor Relations / Health Benefits / Managed Care, Wellness &amp; Health Care Cost Containment / Employee Assistance Programs / Deferred Compensation / TQM / HRIS / Employee Communications (print &amp; Internet) / Diversity Management (AA/EEO/ADA) / Change Management</w:t>
      </w:r>
    </w:p>
    <w:p w:rsidR="00DE7DC5" w:rsidRPr="00E73B93" w:rsidRDefault="00DE7DC5" w:rsidP="00DE7DC5">
      <w:pPr>
        <w:autoSpaceDE w:val="0"/>
        <w:autoSpaceDN w:val="0"/>
        <w:adjustRightInd w:val="0"/>
        <w:jc w:val="both"/>
        <w:rPr>
          <w:color w:val="FFFFFF"/>
          <w:sz w:val="18"/>
        </w:rPr>
      </w:pPr>
    </w:p>
    <w:p w:rsidR="00DE7DC5" w:rsidRPr="00E73B93" w:rsidRDefault="00DE7DC5" w:rsidP="00DE7DC5">
      <w:pPr>
        <w:autoSpaceDE w:val="0"/>
        <w:autoSpaceDN w:val="0"/>
        <w:adjustRightInd w:val="0"/>
        <w:jc w:val="both"/>
        <w:rPr>
          <w:sz w:val="18"/>
        </w:rPr>
      </w:pPr>
      <w:r w:rsidRPr="00E73B93">
        <w:rPr>
          <w:b/>
          <w:sz w:val="18"/>
          <w:u w:val="single"/>
        </w:rPr>
        <w:t>Summary of Human Resource Environments</w:t>
      </w:r>
      <w:r w:rsidRPr="00E73B93">
        <w:rPr>
          <w:sz w:val="18"/>
        </w:rPr>
        <w:t xml:space="preserve"> - Private &amp; public sector / Profit &amp; Non-profit / Union &amp; Non-union / Multi-site, Multi-state &amp; International / Average employee population serviced is 9,611 and has ranged from less than 100 to over 60,000, including </w:t>
      </w:r>
      <w:r w:rsidRPr="00E73B93">
        <w:rPr>
          <w:color w:val="000000"/>
          <w:sz w:val="18"/>
        </w:rPr>
        <w:t xml:space="preserve">Broadcasting / Aerospace / Public Education / Financial Services / Healthcare / Gaming / Manufacturing / Municipal Government / IT / Retail / Property &amp; Casualty Insurance / Consulting </w:t>
      </w:r>
    </w:p>
    <w:p w:rsidR="00DE7DC5" w:rsidRPr="00E73B93" w:rsidRDefault="00DE7DC5" w:rsidP="00DE7DC5">
      <w:pPr>
        <w:autoSpaceDE w:val="0"/>
        <w:autoSpaceDN w:val="0"/>
        <w:adjustRightInd w:val="0"/>
        <w:jc w:val="both"/>
        <w:rPr>
          <w:color w:val="000000"/>
          <w:sz w:val="18"/>
        </w:rPr>
      </w:pPr>
    </w:p>
    <w:p w:rsidR="00513C86" w:rsidRPr="00E73B93" w:rsidRDefault="00513C86" w:rsidP="00513C86">
      <w:pPr>
        <w:autoSpaceDE w:val="0"/>
        <w:autoSpaceDN w:val="0"/>
        <w:adjustRightInd w:val="0"/>
        <w:jc w:val="both"/>
        <w:rPr>
          <w:sz w:val="18"/>
        </w:rPr>
      </w:pPr>
      <w:r w:rsidRPr="00E73B93">
        <w:rPr>
          <w:b/>
          <w:color w:val="000000"/>
          <w:sz w:val="18"/>
          <w:u w:val="single"/>
        </w:rPr>
        <w:t>Scope</w:t>
      </w:r>
      <w:r w:rsidR="000F4BCB" w:rsidRPr="00E73B93">
        <w:rPr>
          <w:b/>
          <w:color w:val="000000"/>
          <w:sz w:val="18"/>
          <w:u w:val="single"/>
        </w:rPr>
        <w:t xml:space="preserve"> of Human Resource Performance</w:t>
      </w:r>
      <w:r w:rsidRPr="00E73B93">
        <w:rPr>
          <w:b/>
          <w:color w:val="000000"/>
          <w:sz w:val="18"/>
        </w:rPr>
        <w:t xml:space="preserve"> - </w:t>
      </w:r>
      <w:r w:rsidRPr="00E73B93">
        <w:rPr>
          <w:sz w:val="18"/>
        </w:rPr>
        <w:t xml:space="preserve">Created/recruited over 50,000 jobs, </w:t>
      </w:r>
      <w:r w:rsidRPr="00E73B93">
        <w:rPr>
          <w:rFonts w:cs="Arial"/>
          <w:sz w:val="18"/>
          <w:szCs w:val="26"/>
        </w:rPr>
        <w:t>conducted performance management (reviewed and approved) over 443,810 employee performance evaluations</w:t>
      </w:r>
      <w:r w:rsidRPr="00E73B93">
        <w:rPr>
          <w:sz w:val="18"/>
        </w:rPr>
        <w:t xml:space="preserve">, wrote over 7,200 job descriptions; created 3,000+ polices, handbooks, etc., evaluated over 7,000 jobs, conducted over 3,500 job audits, created over 2,500 salary schedules; </w:t>
      </w:r>
      <w:r w:rsidRPr="00E73B93">
        <w:rPr>
          <w:b/>
          <w:sz w:val="18"/>
        </w:rPr>
        <w:t>no sick days used or health claims filed with any employer - ever!</w:t>
      </w:r>
    </w:p>
    <w:p w:rsidR="00DE7DC5" w:rsidRPr="00E73B93" w:rsidRDefault="00DE7DC5" w:rsidP="00DE7DC5">
      <w:pPr>
        <w:spacing w:line="200" w:lineRule="exact"/>
        <w:jc w:val="both"/>
        <w:rPr>
          <w:sz w:val="18"/>
        </w:rPr>
      </w:pPr>
    </w:p>
    <w:p w:rsidR="00DE7DC5" w:rsidRPr="00E73B93" w:rsidRDefault="00DE7DC5" w:rsidP="00DE7DC5">
      <w:pPr>
        <w:spacing w:line="200" w:lineRule="exact"/>
        <w:jc w:val="both"/>
        <w:rPr>
          <w:sz w:val="18"/>
        </w:rPr>
      </w:pPr>
      <w:r w:rsidRPr="00E73B93">
        <w:rPr>
          <w:b/>
          <w:sz w:val="18"/>
        </w:rPr>
        <w:t>Human Resource Consultant</w:t>
      </w:r>
      <w:r w:rsidRPr="00E73B93">
        <w:rPr>
          <w:sz w:val="18"/>
        </w:rPr>
        <w:t>; Reynos Consulting; P. O. Box 11558; Omaha, NE. 68111</w:t>
      </w:r>
    </w:p>
    <w:p w:rsidR="00DE7DC5" w:rsidRPr="00E73B93" w:rsidRDefault="00DE7DC5" w:rsidP="00DE7DC5">
      <w:pPr>
        <w:spacing w:line="200" w:lineRule="exact"/>
        <w:jc w:val="both"/>
        <w:rPr>
          <w:sz w:val="18"/>
        </w:rPr>
      </w:pPr>
      <w:r w:rsidRPr="00E73B93">
        <w:rPr>
          <w:sz w:val="18"/>
        </w:rPr>
        <w:t>December 1995 to Present</w:t>
      </w:r>
    </w:p>
    <w:p w:rsidR="00DE7DC5" w:rsidRPr="00E73B93" w:rsidRDefault="00DE7DC5" w:rsidP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Provided HR consulting services to aerospace, IT, financial, gaming, manufacturing, retail, and import/export industries.</w:t>
      </w:r>
    </w:p>
    <w:p w:rsidR="00DF23D0" w:rsidRPr="00E73B93" w:rsidRDefault="00DE7DC5" w:rsidP="00DE7DC5">
      <w:pPr>
        <w:numPr>
          <w:ilvl w:val="0"/>
          <w:numId w:val="1"/>
        </w:numPr>
        <w:jc w:val="both"/>
        <w:rPr>
          <w:b/>
          <w:sz w:val="18"/>
        </w:rPr>
      </w:pPr>
      <w:r w:rsidRPr="00E73B93">
        <w:rPr>
          <w:sz w:val="18"/>
        </w:rPr>
        <w:t>Counseled senior management in OD, CM, HRIS, compensation</w:t>
      </w:r>
      <w:r w:rsidRPr="00E73B93">
        <w:rPr>
          <w:sz w:val="18"/>
          <w:szCs w:val="26"/>
        </w:rPr>
        <w:t xml:space="preserve">, </w:t>
      </w:r>
      <w:r w:rsidRPr="00E73B93">
        <w:rPr>
          <w:sz w:val="18"/>
          <w:szCs w:val="18"/>
        </w:rPr>
        <w:t>equity/stock analysis</w:t>
      </w:r>
      <w:r w:rsidRPr="00E73B93">
        <w:rPr>
          <w:sz w:val="18"/>
        </w:rPr>
        <w:t>, benefits, training, and employee/labor relations.</w:t>
      </w:r>
    </w:p>
    <w:p w:rsidR="00DE7DC5" w:rsidRPr="00E73B93" w:rsidRDefault="00DF23D0" w:rsidP="00DF23D0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Won all EEO claims; wrote policies/employee handbook/rules.</w:t>
      </w:r>
    </w:p>
    <w:p w:rsidR="00DE7DC5" w:rsidRPr="00E73B93" w:rsidRDefault="00DE7DC5" w:rsidP="00DE7DC5">
      <w:pPr>
        <w:jc w:val="both"/>
        <w:rPr>
          <w:b/>
          <w:sz w:val="18"/>
        </w:rPr>
      </w:pPr>
    </w:p>
    <w:p w:rsidR="00DE7DC5" w:rsidRPr="00E73B93" w:rsidRDefault="00DE7DC5" w:rsidP="00DE7DC5">
      <w:pPr>
        <w:jc w:val="both"/>
        <w:rPr>
          <w:sz w:val="18"/>
        </w:rPr>
      </w:pPr>
      <w:r w:rsidRPr="00E73B93">
        <w:rPr>
          <w:b/>
          <w:sz w:val="18"/>
        </w:rPr>
        <w:t>President/CEO/General Manager</w:t>
      </w:r>
      <w:r w:rsidRPr="00E73B93">
        <w:rPr>
          <w:sz w:val="18"/>
        </w:rPr>
        <w:t>; Community Telecast, Inc., Omaha, Nebraska 68104</w:t>
      </w:r>
    </w:p>
    <w:p w:rsidR="00DE7DC5" w:rsidRPr="00E73B93" w:rsidRDefault="00DE7DC5" w:rsidP="00DE7DC5">
      <w:pPr>
        <w:spacing w:line="200" w:lineRule="exact"/>
        <w:jc w:val="both"/>
        <w:rPr>
          <w:sz w:val="18"/>
        </w:rPr>
      </w:pPr>
      <w:r w:rsidRPr="00E73B93">
        <w:rPr>
          <w:sz w:val="18"/>
        </w:rPr>
        <w:t>December 2007 to Present</w:t>
      </w:r>
      <w:r w:rsidR="0078378B" w:rsidRPr="00E73B93">
        <w:rPr>
          <w:sz w:val="18"/>
        </w:rPr>
        <w:t xml:space="preserve"> [Volunteer]</w:t>
      </w:r>
    </w:p>
    <w:p w:rsidR="00DE7DC5" w:rsidRPr="00E73B93" w:rsidRDefault="00DE7DC5" w:rsidP="00DE7DC5">
      <w:pPr>
        <w:jc w:val="both"/>
        <w:rPr>
          <w:sz w:val="18"/>
        </w:rPr>
      </w:pPr>
      <w:r w:rsidRPr="00E73B93">
        <w:rPr>
          <w:sz w:val="18"/>
        </w:rPr>
        <w:t>Direct</w:t>
      </w:r>
      <w:r w:rsidR="00E73B93">
        <w:rPr>
          <w:rFonts w:cs="Verdana"/>
          <w:sz w:val="18"/>
          <w:szCs w:val="26"/>
          <w:u w:color="000078"/>
        </w:rPr>
        <w:t xml:space="preserve"> all business/</w:t>
      </w:r>
      <w:r w:rsidRPr="00E73B93">
        <w:rPr>
          <w:rFonts w:cs="Verdana"/>
          <w:sz w:val="18"/>
          <w:szCs w:val="26"/>
          <w:u w:color="000078"/>
        </w:rPr>
        <w:t xml:space="preserve">broadcast operations 24/7/365, including </w:t>
      </w:r>
      <w:r w:rsidR="00E73B93">
        <w:rPr>
          <w:rFonts w:cs="Verdana"/>
          <w:sz w:val="18"/>
          <w:szCs w:val="26"/>
          <w:u w:color="000078"/>
        </w:rPr>
        <w:t>production</w:t>
      </w:r>
      <w:r w:rsidRPr="00E73B93">
        <w:rPr>
          <w:rFonts w:cs="Verdana"/>
          <w:sz w:val="18"/>
          <w:szCs w:val="26"/>
          <w:u w:color="000078"/>
        </w:rPr>
        <w:t xml:space="preserve"> and fund raising.  Doubled revenue streams by 200% and increased viewership.</w:t>
      </w:r>
    </w:p>
    <w:p w:rsidR="00DE7DC5" w:rsidRPr="00E73B93" w:rsidRDefault="00DE7DC5" w:rsidP="00DE7DC5">
      <w:pPr>
        <w:jc w:val="both"/>
        <w:rPr>
          <w:sz w:val="18"/>
        </w:rPr>
      </w:pPr>
    </w:p>
    <w:p w:rsidR="00DE7DC5" w:rsidRPr="00E73B93" w:rsidRDefault="00DE7DC5" w:rsidP="00DE7DC5">
      <w:pPr>
        <w:jc w:val="both"/>
        <w:rPr>
          <w:sz w:val="18"/>
        </w:rPr>
      </w:pPr>
      <w:r w:rsidRPr="00E73B93">
        <w:rPr>
          <w:b/>
          <w:sz w:val="18"/>
        </w:rPr>
        <w:t>Manager of Human Resources</w:t>
      </w:r>
      <w:r w:rsidRPr="00E73B93">
        <w:rPr>
          <w:sz w:val="18"/>
        </w:rPr>
        <w:t>; Fremont Area Medical Center; Fremont, Nebraska 68025</w:t>
      </w:r>
    </w:p>
    <w:p w:rsidR="00DE7DC5" w:rsidRPr="00E73B93" w:rsidRDefault="00DE7DC5" w:rsidP="00DE7DC5">
      <w:pPr>
        <w:jc w:val="both"/>
        <w:rPr>
          <w:sz w:val="18"/>
        </w:rPr>
      </w:pPr>
      <w:r w:rsidRPr="00E73B93">
        <w:rPr>
          <w:sz w:val="18"/>
        </w:rPr>
        <w:t>November 2006 to November 2007 [Temporary Employment]</w:t>
      </w:r>
    </w:p>
    <w:p w:rsidR="00DE7DC5" w:rsidRPr="00E73B93" w:rsidRDefault="00E73B93" w:rsidP="00DE7DC5">
      <w:pPr>
        <w:jc w:val="both"/>
        <w:rPr>
          <w:b/>
          <w:sz w:val="18"/>
        </w:rPr>
      </w:pPr>
      <w:r>
        <w:rPr>
          <w:sz w:val="18"/>
          <w:szCs w:val="26"/>
        </w:rPr>
        <w:t>Directed comp</w:t>
      </w:r>
      <w:r w:rsidR="003120CF">
        <w:rPr>
          <w:sz w:val="18"/>
          <w:szCs w:val="26"/>
        </w:rPr>
        <w:t xml:space="preserve">ensation, </w:t>
      </w:r>
      <w:r w:rsidR="00DE7DC5" w:rsidRPr="00E73B93">
        <w:rPr>
          <w:sz w:val="18"/>
          <w:szCs w:val="26"/>
        </w:rPr>
        <w:t xml:space="preserve">benefits, employment, </w:t>
      </w:r>
      <w:r>
        <w:rPr>
          <w:sz w:val="18"/>
          <w:szCs w:val="26"/>
        </w:rPr>
        <w:t>ER</w:t>
      </w:r>
      <w:r w:rsidR="00DE7DC5" w:rsidRPr="00E73B93">
        <w:rPr>
          <w:sz w:val="18"/>
          <w:szCs w:val="26"/>
        </w:rPr>
        <w:t>, HRIS, and related HR disciplines for a 252 bed acute care and long-term care medical center.</w:t>
      </w:r>
    </w:p>
    <w:p w:rsidR="00DE7DC5" w:rsidRPr="00E73B93" w:rsidRDefault="00DE7DC5" w:rsidP="00DE7DC5">
      <w:pPr>
        <w:jc w:val="both"/>
        <w:rPr>
          <w:b/>
          <w:sz w:val="18"/>
        </w:rPr>
      </w:pPr>
    </w:p>
    <w:p w:rsidR="0078378B" w:rsidRPr="00E73B93" w:rsidRDefault="00DE7DC5" w:rsidP="00DE7DC5">
      <w:pPr>
        <w:jc w:val="both"/>
        <w:rPr>
          <w:sz w:val="18"/>
        </w:rPr>
      </w:pPr>
      <w:r w:rsidRPr="00E73B93">
        <w:rPr>
          <w:b/>
          <w:sz w:val="18"/>
        </w:rPr>
        <w:t>Program Manager/Compensation</w:t>
      </w:r>
      <w:r w:rsidRPr="00E73B93">
        <w:rPr>
          <w:sz w:val="18"/>
        </w:rPr>
        <w:t>; Boeing/Jeppesen; Englewoo</w:t>
      </w:r>
      <w:r w:rsidR="0078378B" w:rsidRPr="00E73B93">
        <w:rPr>
          <w:sz w:val="18"/>
        </w:rPr>
        <w:t>d, Co. 80112</w:t>
      </w:r>
    </w:p>
    <w:p w:rsidR="00DE7DC5" w:rsidRPr="00E73B93" w:rsidRDefault="0078378B" w:rsidP="00DE7DC5">
      <w:pPr>
        <w:jc w:val="both"/>
        <w:rPr>
          <w:sz w:val="18"/>
        </w:rPr>
      </w:pPr>
      <w:r w:rsidRPr="00E73B93">
        <w:rPr>
          <w:sz w:val="18"/>
        </w:rPr>
        <w:t xml:space="preserve">April 2004 to July 2006 </w:t>
      </w:r>
      <w:r w:rsidR="00DE7DC5" w:rsidRPr="00E73B93">
        <w:rPr>
          <w:sz w:val="18"/>
        </w:rPr>
        <w:t>[Reduction-In-Force]</w:t>
      </w:r>
    </w:p>
    <w:p w:rsidR="0078378B" w:rsidRPr="00E73B93" w:rsidRDefault="0078378B" w:rsidP="0078378B">
      <w:pPr>
        <w:numPr>
          <w:ilvl w:val="0"/>
          <w:numId w:val="2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Primary consultant to senior management for all compensation matters including research, validation, methodology, and philosophy.</w:t>
      </w:r>
    </w:p>
    <w:p w:rsidR="00DE7DC5" w:rsidRPr="00E73B93" w:rsidRDefault="00DE7DC5" w:rsidP="00DE7DC5">
      <w:pPr>
        <w:numPr>
          <w:ilvl w:val="0"/>
          <w:numId w:val="2"/>
        </w:numPr>
        <w:jc w:val="both"/>
        <w:rPr>
          <w:sz w:val="18"/>
        </w:rPr>
      </w:pPr>
      <w:r w:rsidRPr="00E73B93">
        <w:rPr>
          <w:sz w:val="18"/>
        </w:rPr>
        <w:t>Created subsidiary HRIS intranet 8 times faster than parent (Boeing).</w:t>
      </w:r>
    </w:p>
    <w:p w:rsidR="00DE7DC5" w:rsidRPr="00E73B93" w:rsidRDefault="00DE7DC5" w:rsidP="00DE7DC5">
      <w:pPr>
        <w:numPr>
          <w:ilvl w:val="0"/>
          <w:numId w:val="2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Introduced job design and evaluation, and</w:t>
      </w:r>
      <w:r w:rsidR="0078378B" w:rsidRPr="00E73B93">
        <w:rPr>
          <w:sz w:val="18"/>
        </w:rPr>
        <w:t xml:space="preserve"> e</w:t>
      </w:r>
      <w:r w:rsidRPr="00E73B93">
        <w:rPr>
          <w:sz w:val="18"/>
        </w:rPr>
        <w:t xml:space="preserve">stablished market competitiveness and internal position equity for IT positions.   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b/>
          <w:sz w:val="18"/>
        </w:rPr>
        <w:t>Program Director/Compensation</w:t>
      </w:r>
      <w:r w:rsidRPr="00E73B93">
        <w:rPr>
          <w:sz w:val="18"/>
        </w:rPr>
        <w:t>; Denver Public Schools; Denver, Co. 80203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sz w:val="18"/>
        </w:rPr>
        <w:t>May 1997 to June 2003 [Reduction-In-Force]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Produced $4.5 million in salary savings with no reduction in employee salaries.  Wrote RFP and created HRIS-based web site/intranet.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color w:val="000000"/>
          <w:sz w:val="18"/>
        </w:rPr>
        <w:t>Produced $12,000 savings in recruitment advertising expenditures with no reduction in services.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color w:val="000000"/>
          <w:sz w:val="18"/>
        </w:rPr>
        <w:t xml:space="preserve">Provided subject matter expertise to Board, senior management and 9 employee bargaining groups/unions; </w:t>
      </w:r>
      <w:r w:rsidRPr="00E73B93">
        <w:rPr>
          <w:sz w:val="18"/>
        </w:rPr>
        <w:t>$650+ million compensation program.</w:t>
      </w:r>
      <w:r w:rsidRPr="00E73B93">
        <w:rPr>
          <w:color w:val="000000"/>
          <w:sz w:val="18"/>
        </w:rPr>
        <w:t xml:space="preserve"> 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b/>
          <w:sz w:val="18"/>
        </w:rPr>
        <w:t>Vice President of Human Resources</w:t>
      </w:r>
      <w:r w:rsidRPr="00E73B93">
        <w:rPr>
          <w:sz w:val="18"/>
        </w:rPr>
        <w:t>; Denver Municipal Federal Credit Union; Denver, Co. 80204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sz w:val="18"/>
        </w:rPr>
        <w:t xml:space="preserve">April 1995 to May 1997 </w:t>
      </w:r>
    </w:p>
    <w:p w:rsidR="00DE7DC5" w:rsidRPr="00E73B93" w:rsidRDefault="00DE7DC5" w:rsidP="00E73B93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 xml:space="preserve">Won all EEO claims; </w:t>
      </w:r>
      <w:r w:rsidR="00E73B93">
        <w:rPr>
          <w:sz w:val="18"/>
        </w:rPr>
        <w:t>r</w:t>
      </w:r>
      <w:r w:rsidR="00E73B93" w:rsidRPr="00E73B93">
        <w:rPr>
          <w:sz w:val="18"/>
        </w:rPr>
        <w:t>educed benefit expe</w:t>
      </w:r>
      <w:r w:rsidR="00E73B93">
        <w:rPr>
          <w:sz w:val="18"/>
        </w:rPr>
        <w:t xml:space="preserve">nses by 50%, </w:t>
      </w:r>
      <w:r w:rsidRPr="00E73B93">
        <w:rPr>
          <w:sz w:val="18"/>
        </w:rPr>
        <w:t>wrote administrative policies/employee handbook/rules.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Successfully directed all HR disciplines (recruitment, comp, OD, benefits, workers comp, unemployment comp, training, HRIS, etc.).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color w:val="000000"/>
          <w:sz w:val="18"/>
        </w:rPr>
        <w:t>Lead and coalesced peer credit unions by pioneering multiple employer "group" ads to recruit financial services employees</w:t>
      </w:r>
      <w:r w:rsidRPr="00E73B93">
        <w:rPr>
          <w:rFonts w:ascii="Verdana" w:hAnsi="Verdana"/>
          <w:color w:val="000000"/>
          <w:sz w:val="18"/>
        </w:rPr>
        <w:t>!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b/>
          <w:sz w:val="18"/>
        </w:rPr>
        <w:t>Manager of Employment, Compensation, and Employee Relations</w:t>
      </w:r>
      <w:r w:rsidRPr="00E73B93">
        <w:rPr>
          <w:sz w:val="18"/>
        </w:rPr>
        <w:t>; National Jewish Medical Research Center; Denver, Co. 80206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sz w:val="18"/>
        </w:rPr>
        <w:t>January 1992 to July 1995</w:t>
      </w:r>
      <w:r w:rsidR="0078378B" w:rsidRPr="00E73B93">
        <w:rPr>
          <w:sz w:val="18"/>
        </w:rPr>
        <w:t xml:space="preserve"> [Reduction-In-Force]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Won all EEO claims; managed AA/EEO and ER; wrote administrative policies/employee handbook/rules.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Successfully complied with and completed a conciliation agreement with the OFCCP.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Wrote RFP for HRIS, and lead installation and management of HRIS; wrote RFP for and managed temporary employee services; managed RIFs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b/>
          <w:sz w:val="18"/>
        </w:rPr>
        <w:t>Manager, Personnel Programs</w:t>
      </w:r>
      <w:r w:rsidRPr="00E73B93">
        <w:rPr>
          <w:sz w:val="18"/>
        </w:rPr>
        <w:t>; City of Dallas; Dallas, Tx. 75201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sz w:val="18"/>
        </w:rPr>
        <w:t>December 1982 to November 1991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Successfully maintained union avoidance won all EEO claims; wrote administrative policies/employee handbook/rules.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 xml:space="preserve">Successfully managed $507 million compensation program; and </w:t>
      </w:r>
      <w:r w:rsidRPr="00E73B93">
        <w:rPr>
          <w:color w:val="000000"/>
          <w:sz w:val="18"/>
        </w:rPr>
        <w:t>validated a 68% drop in health claims by health promotion program members vs. a 79% increase in health claims by non-members</w:t>
      </w:r>
      <w:r w:rsidRPr="00E73B93">
        <w:rPr>
          <w:sz w:val="18"/>
        </w:rPr>
        <w:t>.</w:t>
      </w:r>
    </w:p>
    <w:p w:rsidR="00DE7DC5" w:rsidRPr="00E73B93" w:rsidRDefault="00DE7DC5">
      <w:pPr>
        <w:numPr>
          <w:ilvl w:val="0"/>
          <w:numId w:val="1"/>
        </w:numPr>
        <w:spacing w:line="200" w:lineRule="exact"/>
        <w:jc w:val="both"/>
        <w:rPr>
          <w:sz w:val="18"/>
        </w:rPr>
      </w:pPr>
      <w:r w:rsidRPr="00E73B93">
        <w:rPr>
          <w:sz w:val="18"/>
        </w:rPr>
        <w:t>Managed comp, benefits (cost containment, deferred comp, wellness), HRIS, EAP, and position validation (selection)</w:t>
      </w:r>
    </w:p>
    <w:p w:rsidR="00DE7DC5" w:rsidRPr="00E73B93" w:rsidRDefault="00DE7DC5">
      <w:pPr>
        <w:spacing w:line="200" w:lineRule="exact"/>
        <w:jc w:val="both"/>
        <w:rPr>
          <w:sz w:val="18"/>
        </w:rPr>
      </w:pPr>
    </w:p>
    <w:p w:rsidR="00DE7DC5" w:rsidRPr="00E73B93" w:rsidRDefault="00DE7DC5">
      <w:pPr>
        <w:spacing w:line="200" w:lineRule="exact"/>
        <w:jc w:val="both"/>
        <w:rPr>
          <w:sz w:val="18"/>
        </w:rPr>
      </w:pPr>
      <w:r w:rsidRPr="00E73B93">
        <w:rPr>
          <w:sz w:val="18"/>
        </w:rPr>
        <w:t>[Note: Successful HR experiences in property/casualty insurance, municipal government and HR consulting continues back to 1977]</w:t>
      </w:r>
    </w:p>
    <w:p w:rsidR="00DE7DC5" w:rsidRPr="00E73B93" w:rsidRDefault="00DE7DC5">
      <w:pPr>
        <w:spacing w:line="200" w:lineRule="exact"/>
        <w:jc w:val="both"/>
        <w:rPr>
          <w:b/>
          <w:sz w:val="18"/>
        </w:rPr>
      </w:pPr>
    </w:p>
    <w:p w:rsidR="00DE7DC5" w:rsidRPr="00603520" w:rsidRDefault="00E73B93" w:rsidP="00A8343D">
      <w:pPr>
        <w:jc w:val="both"/>
        <w:rPr>
          <w:b/>
          <w:sz w:val="16"/>
        </w:rPr>
      </w:pPr>
      <w:r w:rsidRPr="00C77FED">
        <w:rPr>
          <w:b/>
          <w:color w:val="000000"/>
          <w:sz w:val="18"/>
        </w:rPr>
        <w:t>Education: </w:t>
      </w:r>
      <w:r w:rsidRPr="00C77FED">
        <w:rPr>
          <w:color w:val="000000"/>
          <w:sz w:val="18"/>
        </w:rPr>
        <w:t>Juris Doctor (J.D.)–Completion pending.  MBA-Completed graduate hours toward degree, Northern Illinois University, DeKalb, Illinois; </w:t>
      </w:r>
      <w:r w:rsidRPr="00C77FED">
        <w:rPr>
          <w:color w:val="000000"/>
          <w:sz w:val="18"/>
          <w:u w:val="single"/>
        </w:rPr>
        <w:t xml:space="preserve">BA - </w:t>
      </w:r>
      <w:hyperlink r:id="rId6" w:history="1">
        <w:r w:rsidRPr="00C77FED">
          <w:rPr>
            <w:color w:val="000000"/>
            <w:sz w:val="18"/>
            <w:u w:val="single"/>
          </w:rPr>
          <w:t>Ottawa University</w:t>
        </w:r>
      </w:hyperlink>
      <w:r w:rsidRPr="00C77FED">
        <w:rPr>
          <w:color w:val="000000"/>
          <w:sz w:val="18"/>
        </w:rPr>
        <w:t xml:space="preserve">; Ottawa, Kansas, Academic Honors, </w:t>
      </w:r>
      <w:hyperlink r:id="rId7" w:history="1">
        <w:r w:rsidRPr="00C77FED">
          <w:rPr>
            <w:color w:val="000000"/>
            <w:sz w:val="18"/>
          </w:rPr>
          <w:t>FCC Certificate</w:t>
        </w:r>
      </w:hyperlink>
      <w:r w:rsidRPr="00C77FED">
        <w:rPr>
          <w:color w:val="000000"/>
          <w:sz w:val="18"/>
        </w:rPr>
        <w:t xml:space="preserve">; </w:t>
      </w:r>
      <w:hyperlink r:id="rId8" w:history="1">
        <w:r w:rsidRPr="00C77FED">
          <w:rPr>
            <w:rStyle w:val="Hyperlink"/>
            <w:color w:val="000000"/>
            <w:sz w:val="18"/>
          </w:rPr>
          <w:t>AA - Garden City Community Junior College,</w:t>
        </w:r>
      </w:hyperlink>
      <w:r w:rsidRPr="00C77FED">
        <w:rPr>
          <w:color w:val="000000"/>
          <w:sz w:val="18"/>
        </w:rPr>
        <w:t xml:space="preserve"> Garden City, Kansas, Academic Honors; </w:t>
      </w:r>
      <w:hyperlink r:id="rId9" w:history="1">
        <w:r w:rsidRPr="00C77FED">
          <w:rPr>
            <w:rStyle w:val="Hyperlink"/>
            <w:color w:val="000000"/>
            <w:sz w:val="18"/>
          </w:rPr>
          <w:t>High School Diploma -</w:t>
        </w:r>
      </w:hyperlink>
      <w:hyperlink r:id="rId10" w:history="1">
        <w:r w:rsidRPr="00C77FED">
          <w:rPr>
            <w:color w:val="000000"/>
            <w:sz w:val="18"/>
            <w:u w:val="single"/>
          </w:rPr>
          <w:t>Wichita Heights High School</w:t>
        </w:r>
      </w:hyperlink>
      <w:r w:rsidRPr="00C77FED">
        <w:rPr>
          <w:color w:val="000000"/>
          <w:sz w:val="18"/>
        </w:rPr>
        <w:t xml:space="preserve">, Wichita, Kansas.  Certifications in compensation, benefits, employment law, and employee relations. Computer/HRIS Certifications: J.D.Edwards, Lawson, Great Plains, ADP/Payroll, and other proprietary platforms, including Windows, Mac OS, Microsoft Office, WordPerfect, PageMaker, PhotoShop, DreamWeaver, Flash, FireWorks, HomePage and HTML.  FEMA Emergency Management Institute Certifications: </w:t>
      </w:r>
      <w:hyperlink r:id="rId11" w:history="1">
        <w:r w:rsidRPr="00C77FED">
          <w:rPr>
            <w:color w:val="000000"/>
            <w:sz w:val="18"/>
            <w:u w:val="single"/>
          </w:rPr>
          <w:t>IS-00100</w:t>
        </w:r>
      </w:hyperlink>
      <w:r w:rsidRPr="00C77FED">
        <w:rPr>
          <w:color w:val="000000"/>
          <w:sz w:val="18"/>
        </w:rPr>
        <w:t xml:space="preserve">, </w:t>
      </w:r>
      <w:hyperlink r:id="rId12" w:history="1">
        <w:r w:rsidRPr="00C77FED">
          <w:rPr>
            <w:color w:val="000000"/>
            <w:sz w:val="18"/>
            <w:u w:val="single"/>
          </w:rPr>
          <w:t>IS-00200</w:t>
        </w:r>
      </w:hyperlink>
      <w:r w:rsidRPr="00C77FED">
        <w:rPr>
          <w:color w:val="000000"/>
          <w:sz w:val="18"/>
        </w:rPr>
        <w:t xml:space="preserve">, and </w:t>
      </w:r>
      <w:hyperlink r:id="rId13" w:history="1">
        <w:r w:rsidRPr="00C77FED">
          <w:rPr>
            <w:color w:val="000000"/>
            <w:sz w:val="18"/>
            <w:u w:val="single"/>
          </w:rPr>
          <w:t>IS-00700</w:t>
        </w:r>
      </w:hyperlink>
      <w:r w:rsidRPr="00C77FED">
        <w:rPr>
          <w:color w:val="000000"/>
          <w:sz w:val="18"/>
        </w:rPr>
        <w:t>.</w:t>
      </w:r>
      <w:r>
        <w:rPr>
          <w:color w:val="000000"/>
          <w:sz w:val="18"/>
        </w:rPr>
        <w:t xml:space="preserve">  </w:t>
      </w:r>
      <w:r w:rsidR="00DE7DC5" w:rsidRPr="00E73B93">
        <w:rPr>
          <w:sz w:val="18"/>
        </w:rPr>
        <w:t>Can handle my own relocation expenses.</w:t>
      </w:r>
      <w:r w:rsidR="00A8343D" w:rsidRPr="00603520">
        <w:rPr>
          <w:b/>
          <w:sz w:val="16"/>
        </w:rPr>
        <w:t xml:space="preserve"> </w:t>
      </w:r>
    </w:p>
    <w:sectPr w:rsidR="00DE7DC5" w:rsidRPr="00603520" w:rsidSect="00E73B93">
      <w:footerReference w:type="default" r:id="rId14"/>
      <w:footerReference w:type="first" r:id="rId15"/>
      <w:pgSz w:w="12240" w:h="15840"/>
      <w:pgMar w:top="432" w:right="432" w:bottom="720" w:left="432" w:footer="1008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C5" w:rsidRDefault="00DE7DC5">
    <w:pPr>
      <w:pStyle w:val="Footer"/>
      <w:widowControl/>
      <w:ind w:right="360"/>
      <w:jc w:val="center"/>
    </w:pPr>
    <w:r>
      <w:rPr>
        <w:rFonts w:ascii="Verdana" w:hAnsi="Verdana"/>
        <w:b/>
      </w:rPr>
      <w:t>Trip Reynolds - (303) 750-1313</w:t>
    </w:r>
    <w:r>
      <w:rPr>
        <w:rFonts w:ascii="Verdana" w:hAnsi="Verdana"/>
      </w:rPr>
      <w:t xml:space="preserve"> - P.O. Box 473366, Aurora, Colorado 80047          Page </w:t>
    </w:r>
    <w:r>
      <w:rPr>
        <w:rStyle w:val="PageNumber"/>
      </w:rPr>
      <w:t>2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C5" w:rsidRPr="000C79B9" w:rsidRDefault="00DE7DC5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b/>
        <w:sz w:val="18"/>
      </w:rPr>
      <w:t>Harold (Trip)</w:t>
    </w:r>
    <w:r w:rsidRPr="000C79B9">
      <w:rPr>
        <w:rFonts w:ascii="Arial" w:hAnsi="Arial"/>
        <w:b/>
        <w:sz w:val="18"/>
      </w:rPr>
      <w:t xml:space="preserve"> Reynolds - (402) 517-5112          http://www.reynos.com/bio.htm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2301E68"/>
    <w:multiLevelType w:val="hybridMultilevel"/>
    <w:tmpl w:val="4AAADFAA"/>
    <w:lvl w:ilvl="0" w:tplc="6AD6FFD6">
      <w:start w:val="1"/>
      <w:numFmt w:val="bullet"/>
      <w:lvlText w:val="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endnotePr>
    <w:numFmt w:val="decimal"/>
  </w:endnotePr>
  <w:compat/>
  <w:rsids>
    <w:rsidRoot w:val="0010632F"/>
    <w:rsid w:val="00006EA4"/>
    <w:rsid w:val="000F4BCB"/>
    <w:rsid w:val="0010632F"/>
    <w:rsid w:val="001E3C78"/>
    <w:rsid w:val="003120CF"/>
    <w:rsid w:val="00363DF9"/>
    <w:rsid w:val="00513C86"/>
    <w:rsid w:val="00722B42"/>
    <w:rsid w:val="0076160F"/>
    <w:rsid w:val="0078378B"/>
    <w:rsid w:val="00855BEE"/>
    <w:rsid w:val="00A06BF4"/>
    <w:rsid w:val="00A8343D"/>
    <w:rsid w:val="00D02292"/>
    <w:rsid w:val="00D03145"/>
    <w:rsid w:val="00DE7DC5"/>
    <w:rsid w:val="00DF23D0"/>
    <w:rsid w:val="00E714E6"/>
    <w:rsid w:val="00E73B93"/>
    <w:rsid w:val="00FA598B"/>
    <w:rsid w:val="00FD0D9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63DF9"/>
    <w:pPr>
      <w:widowContro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39277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9">
    <w:name w:val="heading 9"/>
    <w:basedOn w:val="Normal"/>
    <w:qFormat/>
    <w:rsid w:val="00363DF9"/>
    <w:pPr>
      <w:spacing w:line="240" w:lineRule="atLeast"/>
      <w:jc w:val="both"/>
      <w:outlineLvl w:val="8"/>
    </w:pPr>
    <w:rPr>
      <w:rFonts w:ascii="Arial" w:hAnsi="Arial"/>
      <w:b/>
      <w:color w:val="000000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363D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3D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3DF9"/>
    <w:rPr>
      <w:sz w:val="20"/>
    </w:rPr>
  </w:style>
  <w:style w:type="paragraph" w:styleId="BodyTextIndent">
    <w:name w:val="Body Text Indent"/>
    <w:basedOn w:val="Normal"/>
    <w:rsid w:val="00363DF9"/>
    <w:pPr>
      <w:spacing w:line="240" w:lineRule="atLeast"/>
      <w:jc w:val="both"/>
    </w:pPr>
    <w:rPr>
      <w:rFonts w:ascii="Arial" w:hAnsi="Arial"/>
      <w:color w:val="000000"/>
      <w:sz w:val="24"/>
    </w:rPr>
  </w:style>
  <w:style w:type="paragraph" w:styleId="BodyText3">
    <w:name w:val="Body Text 3"/>
    <w:basedOn w:val="Normal"/>
    <w:rsid w:val="00363DF9"/>
    <w:pPr>
      <w:spacing w:line="240" w:lineRule="atLeast"/>
      <w:jc w:val="both"/>
    </w:pPr>
    <w:rPr>
      <w:rFonts w:ascii="Arial" w:hAnsi="Arial"/>
      <w:b/>
      <w:color w:val="000000"/>
      <w:sz w:val="24"/>
    </w:rPr>
  </w:style>
  <w:style w:type="paragraph" w:styleId="BodyTextIndent2">
    <w:name w:val="Body Text Indent 2"/>
    <w:basedOn w:val="Normal"/>
    <w:rsid w:val="00363DF9"/>
    <w:pPr>
      <w:spacing w:line="10" w:lineRule="atLeast"/>
      <w:ind w:left="360"/>
      <w:jc w:val="both"/>
    </w:pPr>
    <w:rPr>
      <w:i/>
      <w:sz w:val="18"/>
    </w:rPr>
  </w:style>
  <w:style w:type="character" w:styleId="Hyperlink">
    <w:name w:val="Hyperlink"/>
    <w:basedOn w:val="DefaultParagraphFont"/>
    <w:rsid w:val="000E7584"/>
    <w:rPr>
      <w:color w:val="0000FF"/>
      <w:u w:val="single"/>
    </w:rPr>
  </w:style>
  <w:style w:type="paragraph" w:styleId="Title">
    <w:name w:val="Title"/>
    <w:basedOn w:val="Normal"/>
    <w:qFormat/>
    <w:rsid w:val="00392772"/>
    <w:pPr>
      <w:widowControl/>
      <w:autoSpaceDE w:val="0"/>
      <w:autoSpaceDN w:val="0"/>
      <w:adjustRightInd w:val="0"/>
      <w:spacing w:line="240" w:lineRule="atLeast"/>
      <w:jc w:val="center"/>
    </w:pPr>
    <w:rPr>
      <w:rFonts w:ascii="Tms Rmn" w:hAnsi="Tms Rmn"/>
      <w:b/>
      <w:sz w:val="3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5EF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eynos.com/Resume/FEMA-Certification/FEMA%20Certification-100.asp.pdf" TargetMode="External"/><Relationship Id="rId12" Type="http://schemas.openxmlformats.org/officeDocument/2006/relationships/hyperlink" Target="http://www.reynos.com/Resume/FEMA-Certification/FEMA%20Certification-200.asp.pdf" TargetMode="External"/><Relationship Id="rId13" Type="http://schemas.openxmlformats.org/officeDocument/2006/relationships/hyperlink" Target="http://www.reynos.com/Resume/FEMA-Certification/FEMA%20Certification-700.asp.pdf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eynos.com/bio.htm" TargetMode="External"/><Relationship Id="rId6" Type="http://schemas.openxmlformats.org/officeDocument/2006/relationships/hyperlink" Target="http://www.reynos.com/Resume/Degrees/BA-Degrees.htm" TargetMode="External"/><Relationship Id="rId7" Type="http://schemas.openxmlformats.org/officeDocument/2006/relationships/hyperlink" Target="http://www.reynos.com/Resume/Degrees/KTJO-Certificate.htm" TargetMode="External"/><Relationship Id="rId8" Type="http://schemas.openxmlformats.org/officeDocument/2006/relationships/hyperlink" Target="http://www.reynos.com/Resume/Degrees/AA-Degrees.htm" TargetMode="External"/><Relationship Id="rId9" Type="http://schemas.openxmlformats.org/officeDocument/2006/relationships/hyperlink" Target="http://www.reynos.com/Resume/Degrees/HS-Diploma.htm" TargetMode="External"/><Relationship Id="rId10" Type="http://schemas.openxmlformats.org/officeDocument/2006/relationships/hyperlink" Target="http://www.reynos.com/Resume/Degrees/HS-Diplo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928</Words>
  <Characters>5294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Reynos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Macintosh User</dc:creator>
  <cp:keywords/>
  <cp:lastModifiedBy>CTI22-01 REYNOLDS</cp:lastModifiedBy>
  <cp:revision>14</cp:revision>
  <dcterms:created xsi:type="dcterms:W3CDTF">2013-06-06T06:05:00Z</dcterms:created>
  <dcterms:modified xsi:type="dcterms:W3CDTF">2013-09-24T22:58:00Z</dcterms:modified>
</cp:coreProperties>
</file>